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AC" w:rsidRPr="00CA7DAC" w:rsidRDefault="00CA7DAC" w:rsidP="00CA7DAC">
      <w:pPr>
        <w:spacing w:after="80" w:line="240" w:lineRule="auto"/>
        <w:jc w:val="center"/>
        <w:rPr>
          <w:rFonts w:ascii="Times" w:eastAsia="Times New Roman" w:hAnsi="Times" w:cs="Times"/>
          <w:b/>
          <w:bCs/>
          <w:sz w:val="24"/>
          <w:szCs w:val="24"/>
          <w:lang w:eastAsia="hu-HU"/>
        </w:rPr>
      </w:pPr>
      <w:proofErr w:type="gramStart"/>
      <w:r w:rsidRPr="00CA7DAC">
        <w:rPr>
          <w:rFonts w:ascii="Times" w:eastAsia="Times New Roman" w:hAnsi="Times" w:cs="Times"/>
          <w:b/>
          <w:bCs/>
          <w:sz w:val="24"/>
          <w:szCs w:val="24"/>
          <w:lang w:eastAsia="hu-HU"/>
        </w:rPr>
        <w:t>köztisztaságról</w:t>
      </w:r>
      <w:proofErr w:type="gramEnd"/>
      <w:r w:rsidRPr="00CA7DAC">
        <w:rPr>
          <w:rFonts w:ascii="Times" w:eastAsia="Times New Roman" w:hAnsi="Times" w:cs="Times"/>
          <w:b/>
          <w:bCs/>
          <w:sz w:val="24"/>
          <w:szCs w:val="24"/>
          <w:lang w:eastAsia="hu-HU"/>
        </w:rPr>
        <w:t xml:space="preserve"> és környezetvédelemről</w:t>
      </w:r>
    </w:p>
    <w:p w:rsidR="00CA7DAC" w:rsidRPr="00CA7DAC" w:rsidRDefault="00CA7DAC" w:rsidP="00CA7DAC">
      <w:pPr>
        <w:spacing w:line="240" w:lineRule="auto"/>
        <w:jc w:val="center"/>
        <w:rPr>
          <w:rFonts w:ascii="Times" w:eastAsia="Times New Roman" w:hAnsi="Times" w:cs="Times"/>
          <w:b/>
          <w:bCs/>
          <w:sz w:val="24"/>
          <w:szCs w:val="24"/>
          <w:lang w:eastAsia="hu-HU"/>
        </w:rPr>
      </w:pPr>
      <w:r w:rsidRPr="00CA7DAC">
        <w:rPr>
          <w:rFonts w:ascii="Times" w:eastAsia="Times New Roman" w:hAnsi="Times" w:cs="Times"/>
          <w:b/>
          <w:bCs/>
          <w:sz w:val="24"/>
          <w:szCs w:val="24"/>
          <w:lang w:eastAsia="hu-HU"/>
        </w:rPr>
        <w:t>Tordas Község Önkormányzat Képviselő-testületének 5/2004. (IV. 21.) önkormányzati rendelete a köztisztaságról és környezetvédelemről</w:t>
      </w:r>
    </w:p>
    <w:p w:rsidR="00CA7DAC" w:rsidRPr="00CA7DAC" w:rsidRDefault="00CA7DAC" w:rsidP="00CA7DAC">
      <w:pPr>
        <w:spacing w:after="0" w:line="240" w:lineRule="auto"/>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Tordas Község Képviselő-testületének</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5/2004. (IV. 21.) önkormányzati rendelete</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roofErr w:type="gramStart"/>
      <w:r w:rsidRPr="00CA7DAC">
        <w:rPr>
          <w:rFonts w:ascii="Times" w:eastAsia="Times New Roman" w:hAnsi="Times" w:cs="Times"/>
          <w:b/>
          <w:bCs/>
          <w:sz w:val="24"/>
          <w:szCs w:val="24"/>
          <w:lang w:eastAsia="hu-HU"/>
        </w:rPr>
        <w:t>a</w:t>
      </w:r>
      <w:proofErr w:type="gramEnd"/>
      <w:r w:rsidRPr="00CA7DAC">
        <w:rPr>
          <w:rFonts w:ascii="Times" w:eastAsia="Times New Roman" w:hAnsi="Times" w:cs="Times"/>
          <w:b/>
          <w:bCs/>
          <w:sz w:val="24"/>
          <w:szCs w:val="24"/>
          <w:lang w:eastAsia="hu-HU"/>
        </w:rPr>
        <w:t xml:space="preserve"> köztisztaságról és környezetvédelemről</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roofErr w:type="gramStart"/>
      <w:r w:rsidRPr="00CA7DAC">
        <w:rPr>
          <w:rFonts w:ascii="Times" w:eastAsia="Times New Roman" w:hAnsi="Times" w:cs="Times"/>
          <w:b/>
          <w:bCs/>
          <w:sz w:val="24"/>
          <w:szCs w:val="24"/>
          <w:lang w:eastAsia="hu-HU"/>
        </w:rPr>
        <w:t>az</w:t>
      </w:r>
      <w:proofErr w:type="gramEnd"/>
      <w:r w:rsidRPr="00CA7DAC">
        <w:rPr>
          <w:rFonts w:ascii="Times" w:eastAsia="Times New Roman" w:hAnsi="Times" w:cs="Times"/>
          <w:b/>
          <w:bCs/>
          <w:sz w:val="24"/>
          <w:szCs w:val="24"/>
          <w:lang w:eastAsia="hu-HU"/>
        </w:rPr>
        <w:t xml:space="preserve"> 5/2004. (IV. 21.), 8/2004. (VI. 23.), 13/2004. (XII. 15.) ,</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11/2005. (XII. 21.), 2/2007. (I. 26.), 15/2007. (IV. 25.),</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18/2007. (VI. 20.), 29/2007. (XII. 12.), 4/2008. (II. 13.),</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 xml:space="preserve">6/2008. (III. 19.), 17/2008. (XII. 16.), 8/2012.(V. 30.), </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 xml:space="preserve">9/2012. (VI. 27.), 15/2012. (XII. 1.), 16/2012. (XII. 13.), </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 xml:space="preserve">17/2012.(XII. 13.), 8/2013. (IX. 19.), 9/2013. (IX. 19.), 3/2014. (III. 26.), </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5/2015. (IV. 1.), 9/2015. (V. 27.) és 21/2015. (XII. 16.) önkormányzati rendeletekkel egységes szerkezetben</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Tordas Község Önkormányzata a hulladékgazdálkodásról szóló 2000. évi XLIII. törvény (továbbiakban: </w:t>
      </w:r>
      <w:proofErr w:type="spellStart"/>
      <w:r w:rsidRPr="00CA7DAC">
        <w:rPr>
          <w:rFonts w:ascii="Times" w:eastAsia="Times New Roman" w:hAnsi="Times" w:cs="Times"/>
          <w:sz w:val="24"/>
          <w:szCs w:val="24"/>
          <w:lang w:eastAsia="hu-HU"/>
        </w:rPr>
        <w:t>Hgt</w:t>
      </w:r>
      <w:proofErr w:type="spellEnd"/>
      <w:r w:rsidRPr="00CA7DAC">
        <w:rPr>
          <w:rFonts w:ascii="Times" w:eastAsia="Times New Roman" w:hAnsi="Times" w:cs="Times"/>
          <w:sz w:val="24"/>
          <w:szCs w:val="24"/>
          <w:lang w:eastAsia="hu-HU"/>
        </w:rPr>
        <w:t>.) 23. §</w:t>
      </w:r>
      <w:proofErr w:type="spellStart"/>
      <w:r w:rsidRPr="00CA7DAC">
        <w:rPr>
          <w:rFonts w:ascii="Times" w:eastAsia="Times New Roman" w:hAnsi="Times" w:cs="Times"/>
          <w:sz w:val="24"/>
          <w:szCs w:val="24"/>
          <w:lang w:eastAsia="hu-HU"/>
        </w:rPr>
        <w:t>-ában</w:t>
      </w:r>
      <w:proofErr w:type="spellEnd"/>
      <w:r w:rsidRPr="00CA7DAC">
        <w:rPr>
          <w:rFonts w:ascii="Times" w:eastAsia="Times New Roman" w:hAnsi="Times" w:cs="Times"/>
          <w:sz w:val="24"/>
          <w:szCs w:val="24"/>
          <w:lang w:eastAsia="hu-HU"/>
        </w:rPr>
        <w:t xml:space="preserve"> kapott felhatalmazás alapján az alábbi rendeletet alkotja:</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I. fejezet</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Általános rendelkezések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 A rendelet célja azoknak a helyi szabályoknak a megállapítása, amelyek biztosítják a község köztisztaságával összefüggő feladatok eredményes végrehajtását, köztisztasági szolgáltatás ellátásának és igénybevételének rendjét.</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(1) E rendelet hatálya kiterjed Tordas község közigazgatási területére és azon belül minden jogi és magánszemélyre, jogi személyiséggel nem rendelkező egyéb szervezetre, valamennyi ingatlanra, ingatlantulajdonosra, használóra és köztisztasági közszolgáltatásra.</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Nem terjed ki a rendelet hatálya arra a hulladékra, ami nem minősül települési szilárd és folyékony hulladéknak (pld. veszélyes hulladék)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3.§ A község köztisztaságának megőrzésében mindenki köteles közreműködni és a települési környezet (különösen: közterület) szennyeződését, fertőzését eredményező tevékenységtől vagy magatartásról tartózkodni.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4.§ (1) A képviselő-testület a község területén a települési szilárd hulladék összegyűjtését, elszállítását és ártalommentes elhelyezését szervezett helyi közszolgáltatás útján biztosítja.</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A közszolgáltatást a helyi közszolgáltatással ellátott területen lévő ingatlan tulajdonosa, használója, bérlője (továbbiakban együtt: tulajdonos) az ingatlanon keletkező szilárd hulladék elhelyezéséről – a jelen rendeletben meghatározott módon – a közszolgáltatás igénybevétele útján köteles biztosítani, ha a jogszabály vagy hatósági határozat eltérően nem rendelkezik.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lastRenderedPageBreak/>
        <w:t>(2) </w:t>
      </w:r>
      <w:r w:rsidRPr="00CA7DAC">
        <w:rPr>
          <w:rFonts w:ascii="Times New Roman" w:eastAsia="Times New Roman" w:hAnsi="Times New Roman" w:cs="Times New Roman"/>
          <w:sz w:val="24"/>
          <w:szCs w:val="24"/>
          <w:lang w:eastAsia="hu-HU"/>
        </w:rPr>
        <w:t>A szervezett közszolgáltatást a tulajdonos köteles igénybe venni és a díjat a Koordináló szervnek megfizetni.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II. fejezet</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Az ingatlanok és közterületek tisztántartása</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5.§ A közterületek rendszeres tisztántartásáról, a zöldterületek, parkok fenntartásáról az önkormányzat egyrészt saját szervezetével, másrészt az érintett ingatlantulajdonosok kötelezésével gondoskodik.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6.§ (1) Az ingatlan tulajdonosa köteles gondoskodni: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a</w:t>
      </w:r>
      <w:proofErr w:type="gramEnd"/>
      <w:r w:rsidRPr="00CA7DAC">
        <w:rPr>
          <w:rFonts w:ascii="Times" w:eastAsia="Times New Roman" w:hAnsi="Times" w:cs="Times"/>
          <w:sz w:val="24"/>
          <w:szCs w:val="24"/>
          <w:lang w:eastAsia="hu-HU"/>
        </w:rPr>
        <w:t>./ Az ingatlan előtti járda, (</w:t>
      </w:r>
      <w:proofErr w:type="spellStart"/>
      <w:r w:rsidRPr="00CA7DAC">
        <w:rPr>
          <w:rFonts w:ascii="Times" w:eastAsia="Times New Roman" w:hAnsi="Times" w:cs="Times"/>
          <w:sz w:val="24"/>
          <w:szCs w:val="24"/>
          <w:lang w:eastAsia="hu-HU"/>
        </w:rPr>
        <w:t>járda</w:t>
      </w:r>
      <w:proofErr w:type="spellEnd"/>
      <w:r w:rsidRPr="00CA7DAC">
        <w:rPr>
          <w:rFonts w:ascii="Times" w:eastAsia="Times New Roman" w:hAnsi="Times" w:cs="Times"/>
          <w:sz w:val="24"/>
          <w:szCs w:val="24"/>
          <w:lang w:eastAsia="hu-HU"/>
        </w:rPr>
        <w:t xml:space="preserve"> hiányában 1 m széles területsáv, illetőleg ha a járda mellett zöld sáv is van, az úttestig terjedő terület) továbbá a járda és az út között kiépített, vagy kiépítetlen terület gondozásáról, tisztántartásáról, szemét és gyommentesítéséről, a hó eltakarításról és a síkosság mentesítésről.</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A járdák klorid tartalmú szerrel való szórása TILOS!</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b./ </w:t>
      </w:r>
      <w:proofErr w:type="gramStart"/>
      <w:r w:rsidRPr="00CA7DAC">
        <w:rPr>
          <w:rFonts w:ascii="Times" w:eastAsia="Times New Roman" w:hAnsi="Times" w:cs="Times"/>
          <w:sz w:val="24"/>
          <w:szCs w:val="24"/>
          <w:lang w:eastAsia="hu-HU"/>
        </w:rPr>
        <w:t>A</w:t>
      </w:r>
      <w:proofErr w:type="gramEnd"/>
      <w:r w:rsidRPr="00CA7DAC">
        <w:rPr>
          <w:rFonts w:ascii="Times" w:eastAsia="Times New Roman" w:hAnsi="Times" w:cs="Times"/>
          <w:sz w:val="24"/>
          <w:szCs w:val="24"/>
          <w:lang w:eastAsia="hu-HU"/>
        </w:rPr>
        <w:t xml:space="preserve"> járdaszakasz melletti nyílt árok és ennek műtárgyai tisztántartásáról, a csapadékvíz le-és elfolyását akadályozó anyagok és más hulladékok eltávolításáról.</w:t>
      </w: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c.</w:t>
      </w:r>
      <w:proofErr w:type="gramEnd"/>
      <w:r w:rsidRPr="00CA7DAC">
        <w:rPr>
          <w:rFonts w:ascii="Times" w:eastAsia="Times New Roman" w:hAnsi="Times" w:cs="Times"/>
          <w:sz w:val="24"/>
          <w:szCs w:val="24"/>
          <w:lang w:eastAsia="hu-HU"/>
        </w:rPr>
        <w:t>/ A beépítetlen telekingatlan tisztántartásáról és gyommentesítéséről.</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d./ </w:t>
      </w:r>
      <w:proofErr w:type="gramStart"/>
      <w:r w:rsidRPr="00CA7DAC">
        <w:rPr>
          <w:rFonts w:ascii="Times" w:eastAsia="Times New Roman" w:hAnsi="Times" w:cs="Times"/>
          <w:sz w:val="24"/>
          <w:szCs w:val="24"/>
          <w:lang w:eastAsia="hu-HU"/>
        </w:rPr>
        <w:t>A</w:t>
      </w:r>
      <w:proofErr w:type="gramEnd"/>
      <w:r w:rsidRPr="00CA7DAC">
        <w:rPr>
          <w:rFonts w:ascii="Times" w:eastAsia="Times New Roman" w:hAnsi="Times" w:cs="Times"/>
          <w:sz w:val="24"/>
          <w:szCs w:val="24"/>
          <w:lang w:eastAsia="hu-HU"/>
        </w:rPr>
        <w:t xml:space="preserve"> telekingatlanról, a közterületre ültetett növényekről a járdára és az úttest fölé nyúló ágak és bokrok megfelelő nyeséséről.</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 járműbehajtók és átereszeik karban-és tisztántartásáról minden esetben az ingatlan tulajdonos köteles gondoskodni.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(3) Az ingatlanok előtti járdaszakaszt hetente legalább egy alkalommal, illetve az időjárásnak megfelelően szükség szerint a tulajdonos köteles letakarítani.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(4) A saroktelek tulajdonosai a telek melletti járda szakaszokat és vízelvezető árkokat is köteles tisztán- és karbantartani.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(5) A közterületre szennyvizet kivezetni, kiönteni TILOS!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(6) Intézmények, szórakozóhelyek, vendéglátó-ipari egységek, kereskedelmi üzlethelyiségek és más elárusító helyek előtti járdaszakasz tisztántartás, a hó- és síkosság </w:t>
      </w:r>
      <w:proofErr w:type="gramStart"/>
      <w:r w:rsidRPr="00CA7DAC">
        <w:rPr>
          <w:rFonts w:ascii="Times" w:eastAsia="Times New Roman" w:hAnsi="Times" w:cs="Times"/>
          <w:sz w:val="24"/>
          <w:szCs w:val="24"/>
          <w:lang w:eastAsia="hu-HU"/>
        </w:rPr>
        <w:t>mentesítése</w:t>
      </w:r>
      <w:proofErr w:type="gramEnd"/>
      <w:r w:rsidRPr="00CA7DAC">
        <w:rPr>
          <w:rFonts w:ascii="Times" w:eastAsia="Times New Roman" w:hAnsi="Times" w:cs="Times"/>
          <w:sz w:val="24"/>
          <w:szCs w:val="24"/>
          <w:lang w:eastAsia="hu-HU"/>
        </w:rPr>
        <w:t xml:space="preserve"> mind nyitvatartási időben, mind azon túl a használó, illetve a létesítményt üzemeltető kötelessége.</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(7) A gondozatlan járdaszakasz, vagy nyílt árok tisztítását, kaszálását az önkormányzat az ingatlantulajdonos költségére elvégeztetheti.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7.§ (1) A közterületen bárminemű burkolat (térburkolat, úttest, járda stb.) felbontása csak a jegyző, az országos közúthálózatba tartozó utak tekintetében a területileg illetékes Közúti Igazgatóság engedélyével, az abban foglalt feltételek betartásával történhet.</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Az építési és bontási, valamint a felújítási munkálatok helyét - szükség esetén - a környező közterülettől el kell zárni. Amennyiben a munkálatok végzése során építési törmelék, illetve hulladék anyag keletkezik, úgy azt folyamatosan, legkésőbb a munka befejezésétől számított 48 órán belül el kell szállítani és a közterületet helyre kell állítani, illetőleg meg kell tisztítani.</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(3) Közterületen építési, bontási és egyéb anyagot csak közterület-foglalási engedéllyel szabad tárolni.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8.§ (1) Mindennemű szállítmány fel- vagy lerakásánál, illetve szállításánál ügyelni kell arra, hogy a közterület ne szennyeződjék. Szennyeződés esetén a szállító köteles azt nyomban megtisztítani.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Közterület igénybevétele esetén a fákat, bokrokat, valamint a közterületi létesítményeket védőburkolattal kell körülvenni.</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Rongálódás esetén a kárt annak okozója köteles megtéríteni.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9.§ (1) Közterületen lévő berendezési és felszerelési tárgyak megrongálása, illetőleg beszennyezése TILOS!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Közterületen gépjárművek mosása TILOS!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(3) Lakótelkekről kifolyó csapadékvíz árokrendszerbe vezetéséről a tulajdonosoknak kell gondoskodni.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(4) Eldugulás vagy rongálás okozására alkalmas anyagot a patak vagy vízelvezető árokba elhelyezni TILOS!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10.§ (1) Közterületen szemetet, hulladékot csak az erre a célra rendszeresített és felállított tartályokban szabad elhelyezni.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 szeméttartályok kihelyezése és rendszeres ürítése az önkormányzat feladata a (3) bekezdés kivételével.</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(3) Az üzletek, vendéglátóegységek, elárusítóhelyek előtt a szemétgyűjtő tartályok elhelyezése és tisztántartása az üzemeltető feladata.</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11.§ (1) A község területén lévő ingatlanok tulajdonosai, használói kötelesek ingatlanukat megművelni, illetve rendben tartani, gyomtól, gaztól, szeméttől, vadonélő bokortól megtisztítani.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 kereskedelmi, vendéglátó-ipari és szolgáltató létesítmények üzemeltetői kötelesek:</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a homlokzat, az épület szerkezeti egységeinek (előtető, portál, ernyőszerkezet, cégtábla, nyílászárók, stb.) jó karbantartásáról gondoskodni,</w:t>
      </w:r>
    </w:p>
    <w:p w:rsidR="00CA7DAC" w:rsidRPr="00CA7DAC" w:rsidRDefault="00CA7DAC" w:rsidP="00CA7DAC">
      <w:pPr>
        <w:numPr>
          <w:ilvl w:val="0"/>
          <w:numId w:val="1"/>
        </w:num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a kirakatot tisztántartani, és a kirakatokat az üzlet profiljának, jellegének megfelelően </w:t>
      </w:r>
      <w:proofErr w:type="gramStart"/>
      <w:r w:rsidRPr="00CA7DAC">
        <w:rPr>
          <w:rFonts w:ascii="Times" w:eastAsia="Times New Roman" w:hAnsi="Times" w:cs="Times"/>
          <w:sz w:val="24"/>
          <w:szCs w:val="24"/>
          <w:lang w:eastAsia="hu-HU"/>
        </w:rPr>
        <w:t>árú</w:t>
      </w:r>
      <w:proofErr w:type="gramEnd"/>
      <w:r w:rsidRPr="00CA7DAC">
        <w:rPr>
          <w:rFonts w:ascii="Times" w:eastAsia="Times New Roman" w:hAnsi="Times" w:cs="Times"/>
          <w:sz w:val="24"/>
          <w:szCs w:val="24"/>
          <w:lang w:eastAsia="hu-HU"/>
        </w:rPr>
        <w:t xml:space="preserve"> bemutatásra használni.</w:t>
      </w:r>
    </w:p>
    <w:p w:rsidR="00CA7DAC" w:rsidRPr="00CA7DAC" w:rsidRDefault="00CA7DAC" w:rsidP="00CA7DAC">
      <w:pPr>
        <w:numPr>
          <w:ilvl w:val="0"/>
          <w:numId w:val="1"/>
        </w:num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lastRenderedPageBreak/>
        <w:t>III. fejezet</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Zöldterületek fenntartása és kezelése</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12.§ (1) A közterületen lévő zöldterületek, valamint növényzet ápolását és az időszerű növényvédelmi munkálatokat – (2) bekezdés kivételével – az ingatlantulajdonosok maguk kötelesek elvégezni.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 község területén lévő közparkok építéséről, felújításáról, fenntartásáról, gondozásáról és ápolásáról az önkormányzat gondoskodik.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13.§ (1) A közigazgatási területen ültetett fák, díszcserjék, dísznövények és egyéb növények rongálása, leszakítása TILOS! A kiültetett sövények nyírt magassága maximum 1 méter, szélessége maximum 0,60 méter lehet.</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 fák gallyazása, csonkítása és kivágása csak a jegyző engedélyével végezhető.</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14.§ A közterület vegyszeres gyomirtása TILOS!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15.§ (1) TILOS közparkok területére, gondozott közterületre gépkocsival behajtani és parkolni!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 közhasználatú, valamint az egyéb zöldterületen a hasznos állatok, a védett madarak bármely eszközzel történő zavarása, a fészkek rongálása, a tojások és fiókák kiszedése és irtása TILOS!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(3) A közhasználatú és egyéb zöldterületen elhelyezett közkifolyónál, díszkútnál, ivókútnál szennyező tevékenység folytatása </w:t>
      </w:r>
      <w:proofErr w:type="gramStart"/>
      <w:r w:rsidRPr="00CA7DAC">
        <w:rPr>
          <w:rFonts w:ascii="Times" w:eastAsia="Times New Roman" w:hAnsi="Times" w:cs="Times"/>
          <w:sz w:val="24"/>
          <w:szCs w:val="24"/>
          <w:lang w:eastAsia="hu-HU"/>
        </w:rPr>
        <w:t>TILOS !</w:t>
      </w:r>
      <w:proofErr w:type="gramEnd"/>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(4) Közterületen legeltetni TILOS!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IV. fejezet</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Települési szilárd hulladék kezelése,</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Köztisztasági szolgáltatás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16.§ (1) Települési szilárd és folyékony hulladékot, ezen belül települési háztartási hulladékot és egyéb szilárd hulladékot csak az erre kijelölt - legálisan működő - lerakóhelyen a vonatkozó üzemeltetési szabályok és előírások szigorú betartásával szabad elhelyezni és ártalmatlanítani.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Nem minősül települési kommunális hulladéknak a különleges (veszélyes) hulladék, az állati hulla, trágya, jég, hó, sár, fertőző vagy robbanásveszélyes anyag, a tűzveszélyes hulladék, a nagyméretű, eredeti alakjában a szabványos (110 l-es kuka) gyűjtő edényben nem helyezhető göngyöleg.</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lastRenderedPageBreak/>
        <w:t xml:space="preserve">17.§ (1) </w:t>
      </w:r>
      <w:r w:rsidRPr="00CA7DAC">
        <w:rPr>
          <w:rFonts w:ascii="Times New Roman" w:eastAsia="Times New Roman" w:hAnsi="Times New Roman" w:cs="Times New Roman"/>
          <w:sz w:val="24"/>
          <w:szCs w:val="24"/>
          <w:lang w:eastAsia="hu-HU"/>
        </w:rPr>
        <w:t>Az önkormányzat közigazgatási területén a települési szilárd hulladék összegyűjtése, elszállítása és ártalommentes elhelyezése az önkormányzat által szervezett – a VHG Kft. (2481 Velence, Tópart u. 26.) által végzett - köztisztasági szolgáltatás útján történik.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(2) </w:t>
      </w:r>
      <w:r w:rsidRPr="00CA7DAC">
        <w:rPr>
          <w:rFonts w:ascii="Times New Roman" w:eastAsia="Times New Roman" w:hAnsi="Times New Roman" w:cs="Times New Roman"/>
          <w:sz w:val="24"/>
          <w:szCs w:val="24"/>
          <w:lang w:eastAsia="hu-HU"/>
        </w:rPr>
        <w:t>A szolgáltatással ellátott terület: a község belterülete és a volt zártkertek emberi tartózkodásra alkalmas épülettel rendelkező szakaszai.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(3) </w:t>
      </w:r>
      <w:r w:rsidRPr="00CA7DAC">
        <w:rPr>
          <w:rFonts w:ascii="Times New Roman" w:eastAsia="Times New Roman" w:hAnsi="Times New Roman" w:cs="Times New Roman"/>
          <w:sz w:val="24"/>
          <w:szCs w:val="24"/>
          <w:lang w:eastAsia="hu-HU"/>
        </w:rPr>
        <w:t>A háztartási hulladék elszállítása heti rendszerességgel szerdai napokon történik.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(4) </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New Roman" w:eastAsia="Times New Roman" w:hAnsi="Times New Roman" w:cs="Times New Roman"/>
          <w:sz w:val="24"/>
          <w:szCs w:val="24"/>
          <w:lang w:eastAsia="hu-HU"/>
        </w:rPr>
        <w:t>A háztartási hulladék elszállítása ömlesztett formában történik. Tárolása és elszállításra történő elkészítése: 60 l-es, 80 l-es vagy 110 l-es gyűjtőedényben.</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New Roman" w:eastAsia="Times New Roman" w:hAnsi="Times New Roman" w:cs="Times New Roman"/>
          <w:sz w:val="24"/>
          <w:szCs w:val="24"/>
          <w:lang w:eastAsia="hu-HU"/>
        </w:rPr>
        <w:t>A gyűjtőedény beszerzéséről és annak tisztántartásáról</w:t>
      </w:r>
      <w:r w:rsidRPr="00CA7DAC">
        <w:rPr>
          <w:rFonts w:ascii="Times New Roman" w:eastAsia="Times New Roman" w:hAnsi="Times New Roman" w:cs="Times New Roman"/>
          <w:i/>
          <w:iCs/>
          <w:sz w:val="24"/>
          <w:szCs w:val="24"/>
          <w:lang w:eastAsia="hu-HU"/>
        </w:rPr>
        <w:t xml:space="preserve"> </w:t>
      </w:r>
      <w:r w:rsidRPr="00CA7DAC">
        <w:rPr>
          <w:rFonts w:ascii="Times New Roman" w:eastAsia="Times New Roman" w:hAnsi="Times New Roman" w:cs="Times New Roman"/>
          <w:sz w:val="24"/>
          <w:szCs w:val="24"/>
          <w:lang w:eastAsia="hu-HU"/>
        </w:rPr>
        <w:t>a használó köteles gondoskodni.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18.§ (1) Az elszállítandó háztartási hulladékot tartalmazó edényt (zsákot) az ingatlan kocsibejáróján kell úgy elhelyezni, hogy az könnyen hozzáférhető legyen.</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 szemetes edény csak a szállítási napon - reggel 7 - óráig helyezhető ki a közterületre úgy, hogy az sem a talajt, (burkolatot) sem a levegőt ne szennyezze.</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(3) A szemétgyűjtő edényből válogatni (guberálni) TILOS!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19 § (1) Háztartási hulladék elszállítását végző jármű személyzete csak zsákba, tartályba elhelyezett hulladékot köteles elszállítani.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Az összegyűjtött hulladékok között nem szabad mérgező, robbanó, folyékony, veszélyes hulladékot, vagy egyéb olyan anyagot elhelyezni, amely veszélyezteti a szállítással foglalkozó dolgozó testi épségét és ártalmatlanítás során veszélyezteti a környezetet.</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(3) Ha a szállítást végzők azt észlelik, hogy az összegyűjtött szemétben olyan anyag van, amely nem minősül háztartási hulladéknak, azt nem szállítják el.</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(4) Megtagadhatja a szállításvégző a szállítást akkor is, ha az edény túlsúlyos (nem szabványosított kukatartály, műanyag zsák), vagy annak tartalma a gyűjtőedényből, zsákból kiszóródott.</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A zsák, vagy az edény meghibásodása folytán kiszóródott hulladékot a tulajdonos köteles összetakarítani.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20.§ (1) A nem háztartási hulladék, a kerti szemét megsemmisítéséről, elszállításáról az köteles gondoskodni, akinél az keletkezett.</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(2) A kerti szemetet közterületre kihordani, és ott elégetni </w:t>
      </w:r>
      <w:proofErr w:type="gramStart"/>
      <w:r w:rsidRPr="00CA7DAC">
        <w:rPr>
          <w:rFonts w:ascii="Times" w:eastAsia="Times New Roman" w:hAnsi="Times" w:cs="Times"/>
          <w:sz w:val="24"/>
          <w:szCs w:val="24"/>
          <w:lang w:eastAsia="hu-HU"/>
        </w:rPr>
        <w:t>TILOS !</w:t>
      </w:r>
      <w:proofErr w:type="gramEnd"/>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A közterületen keletkezett szemetet a parkosított, gondozott terület rongálása nélkül (pld. árokban) szabad elégetni a tűzvédelmi előírások betartása mellett.</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New Roman" w:eastAsia="Times New Roman" w:hAnsi="Times New Roman" w:cs="Times New Roman"/>
          <w:sz w:val="24"/>
          <w:szCs w:val="24"/>
          <w:lang w:eastAsia="hu-HU"/>
        </w:rPr>
        <w:lastRenderedPageBreak/>
        <w:t>(3) Kerti hulladék, avar égetése a március 1. - május 31. valamint szeptember 1. - november 30. közötti időszakban, 8-19 között engedélyezett, legfeljebb gyenge szeles időben. Vasárnap és ünnepnap az égetés nem engedélyezett.</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21.§ (1) A közszolgáltatás nem terjed ki a gazdálkodó szervezetnek az ingatlanon folytatott ipari, kereskedelmi, szolgáltató és egyéb gazdasági tevékenységével összefüggésben keletkezett települési szilárd hulladékára, nem terjed ki továbbá a közintézmény működése során keletkezett hulladékra. E hulladékfajták esetében az ingatlantulajdonosnak a </w:t>
      </w:r>
      <w:proofErr w:type="spellStart"/>
      <w:r w:rsidRPr="00CA7DAC">
        <w:rPr>
          <w:rFonts w:ascii="Times" w:eastAsia="Times New Roman" w:hAnsi="Times" w:cs="Times"/>
          <w:sz w:val="24"/>
          <w:szCs w:val="24"/>
          <w:lang w:eastAsia="hu-HU"/>
        </w:rPr>
        <w:t>Hgt</w:t>
      </w:r>
      <w:proofErr w:type="spellEnd"/>
      <w:r w:rsidRPr="00CA7DAC">
        <w:rPr>
          <w:rFonts w:ascii="Times" w:eastAsia="Times New Roman" w:hAnsi="Times" w:cs="Times"/>
          <w:sz w:val="24"/>
          <w:szCs w:val="24"/>
          <w:lang w:eastAsia="hu-HU"/>
        </w:rPr>
        <w:t>. 13. §</w:t>
      </w:r>
      <w:proofErr w:type="spellStart"/>
      <w:r w:rsidRPr="00CA7DAC">
        <w:rPr>
          <w:rFonts w:ascii="Times" w:eastAsia="Times New Roman" w:hAnsi="Times" w:cs="Times"/>
          <w:sz w:val="24"/>
          <w:szCs w:val="24"/>
          <w:lang w:eastAsia="hu-HU"/>
        </w:rPr>
        <w:t>-a</w:t>
      </w:r>
      <w:proofErr w:type="spellEnd"/>
      <w:r w:rsidRPr="00CA7DAC">
        <w:rPr>
          <w:rFonts w:ascii="Times" w:eastAsia="Times New Roman" w:hAnsi="Times" w:cs="Times"/>
          <w:sz w:val="24"/>
          <w:szCs w:val="24"/>
          <w:lang w:eastAsia="hu-HU"/>
        </w:rPr>
        <w:t xml:space="preserve"> (1) bekezdésében megjelölt, a hulladék termelőjére és birtokosára vonatkozó szabályok szerint kell eljárnia.</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 hulladék termelője, birtokosa a tevékenységének gyakorlása során keletkezett vagy más módon birtokába került hulladékot köteles gyűjteni, továbbá az ártalmatlanításáról vagy hasznosításáról gondoskodni.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22.§ (1) </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(3) </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(4) </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(5) Az önkormányzat szociális bizottsága - az átmeneti segélyekre vonatkozó szabályoknak megfelelően – az arra rászoruló magánszemélyek kérelmére a szemétszállítási díjat átvállalhatja.</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numPr>
          <w:ilvl w:val="0"/>
          <w:numId w:val="2"/>
        </w:numPr>
        <w:spacing w:after="20" w:line="240" w:lineRule="auto"/>
        <w:ind w:firstLine="180"/>
        <w:rPr>
          <w:rFonts w:ascii="Times" w:eastAsia="Times New Roman" w:hAnsi="Times" w:cs="Times"/>
          <w:sz w:val="24"/>
          <w:szCs w:val="24"/>
          <w:lang w:eastAsia="hu-HU"/>
        </w:rPr>
      </w:pPr>
      <w:r w:rsidRPr="00CA7DAC">
        <w:rPr>
          <w:rFonts w:ascii="Times New Roman" w:eastAsia="Times New Roman" w:hAnsi="Times New Roman" w:cs="Times New Roman"/>
          <w:sz w:val="24"/>
          <w:szCs w:val="24"/>
          <w:lang w:eastAsia="hu-HU"/>
        </w:rPr>
        <w:t>A közszolgáltató a vegyes hulladék gyűjtésére szolgáló 2 különböző űrmértékű gyűjtőedény közül a természetes személy ingatlanhasználó részére legalább egy olyan gyűjtőedény választásának lehetőségét biztosítja, amelynek az űrmértéke a 80 litert nem haladja meg.</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numPr>
          <w:ilvl w:val="0"/>
          <w:numId w:val="3"/>
        </w:numPr>
        <w:spacing w:after="20" w:line="240" w:lineRule="auto"/>
        <w:ind w:firstLine="180"/>
        <w:rPr>
          <w:rFonts w:ascii="Times" w:eastAsia="Times New Roman" w:hAnsi="Times" w:cs="Times"/>
          <w:sz w:val="24"/>
          <w:szCs w:val="24"/>
          <w:lang w:eastAsia="hu-HU"/>
        </w:rPr>
      </w:pPr>
      <w:r w:rsidRPr="00CA7DAC">
        <w:rPr>
          <w:rFonts w:ascii="Times New Roman" w:eastAsia="Times New Roman" w:hAnsi="Times New Roman" w:cs="Times New Roman"/>
          <w:sz w:val="24"/>
          <w:szCs w:val="24"/>
          <w:lang w:eastAsia="hu-HU"/>
        </w:rPr>
        <w:t>A közszolgáltató a vegyes hulladék gyűjtésére szolgáló 2 különböző űrmértékű gyűjtőedény közül a lakóingatlant egyedül és életvitelszerűen használó természetes személy ingatlanhasználó részére legalább egy olyan gyűjtőedény választásának lehetőségét biztosítja, amelynek űrmértéke a 60 litert nem haladja meg.</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(8) A közszolgáltatás igénybevételére kötelezett ingatlantulajdonos a közszolgáltatásból nem vonhatja ki magát arra való hivatkozással, hogy a szolgáltatást a hulladéktermelés hiányában nem, illetve csak részben veszi igénybe.</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color w:val="000000"/>
          <w:sz w:val="24"/>
          <w:szCs w:val="24"/>
          <w:lang w:eastAsia="hu-HU"/>
        </w:rPr>
        <w:t xml:space="preserve">(9) </w:t>
      </w:r>
      <w:r w:rsidRPr="00CA7DAC">
        <w:rPr>
          <w:rFonts w:ascii="Times New Roman" w:eastAsia="Times New Roman" w:hAnsi="Times New Roman" w:cs="Times New Roman"/>
          <w:color w:val="000000"/>
          <w:sz w:val="24"/>
          <w:szCs w:val="24"/>
          <w:lang w:eastAsia="hu-HU"/>
        </w:rPr>
        <w:t>A szemétszállítási díj 50%-át kell megfizetnie a 75. életévét betöltött, egyedül élő személynek, 60 vagy 80 literes gyűjtőedény használata esetén. A 80. életévét betöltött, egyedül élő személy, 60 vagy 80 literes gyűjtőedény használata esetén 100% kedvezményben részesül.</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(10) A 22. § (9) bekezdésben említett kedvezmény és mentesség érvényesítése az ott meghatározott életkor betöltését követő év január 1-től, az érintett személy bejelentése alapján történik.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New Roman" w:eastAsia="Times New Roman" w:hAnsi="Times New Roman" w:cs="Times New Roman"/>
          <w:color w:val="000000"/>
          <w:sz w:val="24"/>
          <w:szCs w:val="24"/>
          <w:lang w:eastAsia="hu-HU"/>
        </w:rPr>
        <w:t>(11) A szolgáltatás szüneteltetésére jogosult az az ingatlan, ahol az ingatlan használója minimum 90 napot távol tartózkodik, s azt írásban a Szolgáltató felé bejelenti, legkés</w:t>
      </w:r>
      <w:r w:rsidRPr="00CA7DAC">
        <w:rPr>
          <w:rFonts w:ascii="Times" w:eastAsia="Times New Roman" w:hAnsi="Times" w:cs="Times"/>
          <w:color w:val="000000"/>
          <w:sz w:val="24"/>
          <w:szCs w:val="24"/>
          <w:lang w:eastAsia="hu-HU"/>
        </w:rPr>
        <w:t>ő</w:t>
      </w:r>
      <w:r w:rsidRPr="00CA7DAC">
        <w:rPr>
          <w:rFonts w:ascii="Times New Roman" w:eastAsia="Times New Roman" w:hAnsi="Times New Roman" w:cs="Times New Roman"/>
          <w:color w:val="000000"/>
          <w:sz w:val="24"/>
          <w:szCs w:val="24"/>
          <w:lang w:eastAsia="hu-HU"/>
        </w:rPr>
        <w:t>bb a szüneteltetés megkezdését követ</w:t>
      </w:r>
      <w:r w:rsidRPr="00CA7DAC">
        <w:rPr>
          <w:rFonts w:ascii="Times" w:eastAsia="Times New Roman" w:hAnsi="Times" w:cs="Times"/>
          <w:color w:val="000000"/>
          <w:sz w:val="24"/>
          <w:szCs w:val="24"/>
          <w:lang w:eastAsia="hu-HU"/>
        </w:rPr>
        <w:t>ő</w:t>
      </w:r>
      <w:r w:rsidRPr="00CA7DAC">
        <w:rPr>
          <w:rFonts w:ascii="Times New Roman" w:eastAsia="Times New Roman" w:hAnsi="Times New Roman" w:cs="Times New Roman"/>
          <w:color w:val="000000"/>
          <w:sz w:val="24"/>
          <w:szCs w:val="24"/>
          <w:lang w:eastAsia="hu-HU"/>
        </w:rPr>
        <w:t xml:space="preserve"> 15 napon belül, megjelölve a szünetelés lejártának várható id</w:t>
      </w:r>
      <w:r w:rsidRPr="00CA7DAC">
        <w:rPr>
          <w:rFonts w:ascii="Times" w:eastAsia="Times New Roman" w:hAnsi="Times" w:cs="Times"/>
          <w:color w:val="000000"/>
          <w:sz w:val="24"/>
          <w:szCs w:val="24"/>
          <w:lang w:eastAsia="hu-HU"/>
        </w:rPr>
        <w:t>ő</w:t>
      </w:r>
      <w:r w:rsidRPr="00CA7DAC">
        <w:rPr>
          <w:rFonts w:ascii="Times New Roman" w:eastAsia="Times New Roman" w:hAnsi="Times New Roman" w:cs="Times New Roman"/>
          <w:color w:val="000000"/>
          <w:sz w:val="24"/>
          <w:szCs w:val="24"/>
          <w:lang w:eastAsia="hu-HU"/>
        </w:rPr>
        <w:t>pontját. Amennyiben ezen adatokban változás áll be, azt az ingatlan használója köteles 8 napon belül írásban bejelenteni.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New Roman" w:eastAsia="Times New Roman" w:hAnsi="Times New Roman" w:cs="Times New Roman"/>
          <w:sz w:val="24"/>
          <w:szCs w:val="24"/>
          <w:lang w:eastAsia="hu-HU"/>
        </w:rPr>
        <w:t xml:space="preserve">(12) A (11) bekezdésben meghatározott szüneteltetés ideje alatt a 80 literes </w:t>
      </w:r>
      <w:proofErr w:type="spellStart"/>
      <w:r w:rsidRPr="00CA7DAC">
        <w:rPr>
          <w:rFonts w:ascii="Times New Roman" w:eastAsia="Times New Roman" w:hAnsi="Times New Roman" w:cs="Times New Roman"/>
          <w:sz w:val="24"/>
          <w:szCs w:val="24"/>
          <w:lang w:eastAsia="hu-HU"/>
        </w:rPr>
        <w:t>edényzet</w:t>
      </w:r>
      <w:proofErr w:type="spellEnd"/>
      <w:r w:rsidRPr="00CA7DAC">
        <w:rPr>
          <w:rFonts w:ascii="Times New Roman" w:eastAsia="Times New Roman" w:hAnsi="Times New Roman" w:cs="Times New Roman"/>
          <w:sz w:val="24"/>
          <w:szCs w:val="24"/>
          <w:lang w:eastAsia="hu-HU"/>
        </w:rPr>
        <w:t xml:space="preserve"> használói 70% kedvezményben, a 110 literes </w:t>
      </w:r>
      <w:proofErr w:type="spellStart"/>
      <w:r w:rsidRPr="00CA7DAC">
        <w:rPr>
          <w:rFonts w:ascii="Times New Roman" w:eastAsia="Times New Roman" w:hAnsi="Times New Roman" w:cs="Times New Roman"/>
          <w:sz w:val="24"/>
          <w:szCs w:val="24"/>
          <w:lang w:eastAsia="hu-HU"/>
        </w:rPr>
        <w:t>edényzet</w:t>
      </w:r>
      <w:proofErr w:type="spellEnd"/>
      <w:r w:rsidRPr="00CA7DAC">
        <w:rPr>
          <w:rFonts w:ascii="Times New Roman" w:eastAsia="Times New Roman" w:hAnsi="Times New Roman" w:cs="Times New Roman"/>
          <w:sz w:val="24"/>
          <w:szCs w:val="24"/>
          <w:lang w:eastAsia="hu-HU"/>
        </w:rPr>
        <w:t xml:space="preserve"> használói 75% kedvezményben részesülnek.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New Roman" w:eastAsia="Times New Roman" w:hAnsi="Times New Roman" w:cs="Times New Roman"/>
          <w:color w:val="000000"/>
          <w:sz w:val="24"/>
          <w:szCs w:val="24"/>
          <w:lang w:eastAsia="hu-HU"/>
        </w:rPr>
        <w:t>(13) Üdülőterületen a közszolgáltatás igénybe vétele április 1. napjától szeptember 30. napjáig terjedő hat hónapos használati szezonban kötelező. Amennyiben az ingatlanhasználó az üdülőként nyilvántartott ingatlanát a használati szezonon kívül nem használja, a Közszolgáltatótól írásban kérheti a közszolgáltatás használati szezonon kívüli szüneteltetését. Az ingatlanhasználó köteles nyilatkozatot tenni arról, hogy a szüneteltetés időszaka alatt az ingatlant nem használja.</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23.§ (1) A lomtalanítás megszervezéséről és lebonyolításáról a szolgáltató évente egy alkalommal a közszolgáltatás keretében – külön díj felszámítása nélkül – gondoskodik.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A szolgáltató kizárólag a lomtalanítás alá tartozó háztartási szilárd hulladék elszállítására köteles.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(3) A hulladékot az ingatlantulajdonos a szolgáltató által hirdetmény útján előzetesen megjelölt helyen és időpontban helyezheti ki elszállítás céljából.</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(4) Az elszállítandó hulladékot úgy kell kihelyezni a közterületen, hogy a jármű-és gyalogforgalmat ne akadályozza, a begyűjtő szállítóeszköz által jól megközelíthető legyen, a zöldterületet és a növényzetet ne károsítsa, továbbá ne járjon baleset vagy károkozás veszélyének előidézésével.</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24.§ </w:t>
      </w:r>
      <w:r w:rsidRPr="00CA7DAC">
        <w:rPr>
          <w:rFonts w:ascii="Times New Roman" w:eastAsia="Times New Roman" w:hAnsi="Times New Roman" w:cs="Times New Roman"/>
          <w:sz w:val="24"/>
          <w:szCs w:val="24"/>
          <w:lang w:eastAsia="hu-HU"/>
        </w:rPr>
        <w:t>(1) A hulladékgazdálkodási közszolgáltatási szerződés megkötésekor figyelembe kell venni a hulladékról szóló 2012. évi CLXXXV. törvény 34. § (5) bekezdésében, valamint a Közszolgáltató kiválasztásáról és a hulladékgazdálkodási közszolgáltatási szerződésről szóló 317/2013. (VIII. 28.) Korm. rendelet 4. §</w:t>
      </w:r>
      <w:proofErr w:type="spellStart"/>
      <w:r w:rsidRPr="00CA7DAC">
        <w:rPr>
          <w:rFonts w:ascii="Times New Roman" w:eastAsia="Times New Roman" w:hAnsi="Times New Roman" w:cs="Times New Roman"/>
          <w:sz w:val="24"/>
          <w:szCs w:val="24"/>
          <w:lang w:eastAsia="hu-HU"/>
        </w:rPr>
        <w:t>-ban</w:t>
      </w:r>
      <w:proofErr w:type="spellEnd"/>
      <w:r w:rsidRPr="00CA7DAC">
        <w:rPr>
          <w:rFonts w:ascii="Times New Roman" w:eastAsia="Times New Roman" w:hAnsi="Times New Roman" w:cs="Times New Roman"/>
          <w:sz w:val="24"/>
          <w:szCs w:val="24"/>
          <w:lang w:eastAsia="hu-HU"/>
        </w:rPr>
        <w:t xml:space="preserve"> meghatározott tartalmi követelményeket.</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New Roman" w:eastAsia="Times New Roman" w:hAnsi="Times New Roman" w:cs="Times New Roman"/>
          <w:sz w:val="24"/>
          <w:szCs w:val="24"/>
          <w:lang w:eastAsia="hu-HU"/>
        </w:rPr>
        <w:t>(2) A közszolgáltatási szerződés (1) bekezdés szerinti tartalmát az e rendeletben rögzítettek szerint kell meghatározni.</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25.§ ​</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V. fejezet</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A köztisztasági rendelkezések betartásának ellenőrzése</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lastRenderedPageBreak/>
        <w:t>26. § A közterületeken, továbbá az építési és felvonulási területeken – amennyiben azok a közösség számára megnyitottak – a jelen önkormányzati rendelet betartásának ellenőrzéséről a jegyző a Polgármesteri Hivatal útján gondoskodik.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27.§ </w:t>
      </w:r>
      <w:r w:rsidRPr="00CA7DAC">
        <w:rPr>
          <w:rFonts w:ascii="Times" w:eastAsia="Times New Roman" w:hAnsi="Times" w:cs="Times"/>
          <w:color w:val="000000"/>
          <w:sz w:val="24"/>
          <w:szCs w:val="24"/>
          <w:lang w:eastAsia="hu-HU"/>
        </w:rPr>
        <w:t>A közösségi együttélés szabályai elmulasztásának minősül az e rendelet 6. §(1)-(6) bekezdésében, 7-9. §</w:t>
      </w:r>
      <w:proofErr w:type="spellStart"/>
      <w:r w:rsidRPr="00CA7DAC">
        <w:rPr>
          <w:rFonts w:ascii="Times" w:eastAsia="Times New Roman" w:hAnsi="Times" w:cs="Times"/>
          <w:color w:val="000000"/>
          <w:sz w:val="24"/>
          <w:szCs w:val="24"/>
          <w:lang w:eastAsia="hu-HU"/>
        </w:rPr>
        <w:t>-ában</w:t>
      </w:r>
      <w:proofErr w:type="spellEnd"/>
      <w:r w:rsidRPr="00CA7DAC">
        <w:rPr>
          <w:rFonts w:ascii="Times" w:eastAsia="Times New Roman" w:hAnsi="Times" w:cs="Times"/>
          <w:color w:val="000000"/>
          <w:sz w:val="24"/>
          <w:szCs w:val="24"/>
          <w:lang w:eastAsia="hu-HU"/>
        </w:rPr>
        <w:t>, 10. § (1) és (3) bekezdésében, 11. §</w:t>
      </w:r>
      <w:proofErr w:type="spellStart"/>
      <w:r w:rsidRPr="00CA7DAC">
        <w:rPr>
          <w:rFonts w:ascii="Times" w:eastAsia="Times New Roman" w:hAnsi="Times" w:cs="Times"/>
          <w:color w:val="000000"/>
          <w:sz w:val="24"/>
          <w:szCs w:val="24"/>
          <w:lang w:eastAsia="hu-HU"/>
        </w:rPr>
        <w:t>-ában</w:t>
      </w:r>
      <w:proofErr w:type="spellEnd"/>
      <w:r w:rsidRPr="00CA7DAC">
        <w:rPr>
          <w:rFonts w:ascii="Times" w:eastAsia="Times New Roman" w:hAnsi="Times" w:cs="Times"/>
          <w:color w:val="000000"/>
          <w:sz w:val="24"/>
          <w:szCs w:val="24"/>
          <w:lang w:eastAsia="hu-HU"/>
        </w:rPr>
        <w:t>, 12. § (1) bekezdésében, 13-15. §</w:t>
      </w:r>
      <w:proofErr w:type="spellStart"/>
      <w:r w:rsidRPr="00CA7DAC">
        <w:rPr>
          <w:rFonts w:ascii="Times" w:eastAsia="Times New Roman" w:hAnsi="Times" w:cs="Times"/>
          <w:color w:val="000000"/>
          <w:sz w:val="24"/>
          <w:szCs w:val="24"/>
          <w:lang w:eastAsia="hu-HU"/>
        </w:rPr>
        <w:t>-ában</w:t>
      </w:r>
      <w:proofErr w:type="spellEnd"/>
      <w:r w:rsidRPr="00CA7DAC">
        <w:rPr>
          <w:rFonts w:ascii="Times" w:eastAsia="Times New Roman" w:hAnsi="Times" w:cs="Times"/>
          <w:color w:val="000000"/>
          <w:sz w:val="24"/>
          <w:szCs w:val="24"/>
          <w:lang w:eastAsia="hu-HU"/>
        </w:rPr>
        <w:t>, 16. § (1) bekezdésében, 19. § (2) bekezdésében, 20. §</w:t>
      </w:r>
      <w:proofErr w:type="spellStart"/>
      <w:r w:rsidRPr="00CA7DAC">
        <w:rPr>
          <w:rFonts w:ascii="Times" w:eastAsia="Times New Roman" w:hAnsi="Times" w:cs="Times"/>
          <w:color w:val="000000"/>
          <w:sz w:val="24"/>
          <w:szCs w:val="24"/>
          <w:lang w:eastAsia="hu-HU"/>
        </w:rPr>
        <w:t>-ában</w:t>
      </w:r>
      <w:proofErr w:type="spellEnd"/>
      <w:r w:rsidRPr="00CA7DAC">
        <w:rPr>
          <w:rFonts w:ascii="Times" w:eastAsia="Times New Roman" w:hAnsi="Times" w:cs="Times"/>
          <w:color w:val="000000"/>
          <w:sz w:val="24"/>
          <w:szCs w:val="24"/>
          <w:lang w:eastAsia="hu-HU"/>
        </w:rPr>
        <w:t>, 21. § (2) bekezdésében, valamint 23. § (4) bekezdésében meghatározott rendelkezések megszegése.</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VI. fejezet</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Hatályba léptető rendelkezések</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28. § (1) E rendelet kihirdetése napján lép hatályba.</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 E rendelet hatálybalépésével egy időben hatályát veszti a köztisztaságról és a környezetvédelemről szóló 10/1996. (XII. 20.) számú, a 11/1997. (XII. 16.) számú, a 9/1998. (XII. 16.) számú, a 16/1999. (XII. 15.) számú, a 7/2000. (VII. 29.) számú, a 13/2000. (XII. 13.) számú, a 9/2001. XII. 15.) számú, a 12/2002. (XII. 13.) számú és a 11/2003. (XII. 13.) számú rendeletek.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VII. fejezet</w:t>
      </w: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p>
    <w:p w:rsidR="00CA7DAC" w:rsidRPr="00CA7DAC" w:rsidRDefault="00CA7DAC" w:rsidP="00CA7DAC">
      <w:pPr>
        <w:spacing w:after="20" w:line="240" w:lineRule="auto"/>
        <w:ind w:firstLine="180"/>
        <w:jc w:val="center"/>
        <w:rPr>
          <w:rFonts w:ascii="Times" w:eastAsia="Times New Roman" w:hAnsi="Times" w:cs="Times"/>
          <w:sz w:val="24"/>
          <w:szCs w:val="24"/>
          <w:lang w:eastAsia="hu-HU"/>
        </w:rPr>
      </w:pPr>
      <w:r w:rsidRPr="00CA7DAC">
        <w:rPr>
          <w:rFonts w:ascii="Times" w:eastAsia="Times New Roman" w:hAnsi="Times" w:cs="Times"/>
          <w:b/>
          <w:bCs/>
          <w:sz w:val="24"/>
          <w:szCs w:val="24"/>
          <w:lang w:eastAsia="hu-HU"/>
        </w:rPr>
        <w:t>Értelmező rendelkezések</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29. § E rendelet szempontjából:</w:t>
      </w: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a</w:t>
      </w:r>
      <w:proofErr w:type="gramEnd"/>
      <w:r w:rsidRPr="00CA7DAC">
        <w:rPr>
          <w:rFonts w:ascii="Times" w:eastAsia="Times New Roman" w:hAnsi="Times" w:cs="Times"/>
          <w:sz w:val="24"/>
          <w:szCs w:val="24"/>
          <w:lang w:eastAsia="hu-HU"/>
        </w:rPr>
        <w:t xml:space="preserve">./ </w:t>
      </w:r>
      <w:r w:rsidRPr="00CA7DAC">
        <w:rPr>
          <w:rFonts w:ascii="Times" w:eastAsia="Times New Roman" w:hAnsi="Times" w:cs="Times"/>
          <w:b/>
          <w:bCs/>
          <w:sz w:val="24"/>
          <w:szCs w:val="24"/>
          <w:lang w:eastAsia="hu-HU"/>
        </w:rPr>
        <w:t>közigazgatási terület:</w:t>
      </w:r>
      <w:r w:rsidRPr="00CA7DAC">
        <w:rPr>
          <w:rFonts w:ascii="Times" w:eastAsia="Times New Roman" w:hAnsi="Times" w:cs="Times"/>
          <w:sz w:val="24"/>
          <w:szCs w:val="24"/>
          <w:lang w:eastAsia="hu-HU"/>
        </w:rPr>
        <w:t xml:space="preserve"> a község önkormányzatának működési területe, amely belterületből (beépített és beépítésre szánt terület) és külterületből (belterületen kívüli terület) áll;</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b./ </w:t>
      </w:r>
      <w:r w:rsidRPr="00CA7DAC">
        <w:rPr>
          <w:rFonts w:ascii="Times" w:eastAsia="Times New Roman" w:hAnsi="Times" w:cs="Times"/>
          <w:b/>
          <w:bCs/>
          <w:sz w:val="24"/>
          <w:szCs w:val="24"/>
          <w:lang w:eastAsia="hu-HU"/>
        </w:rPr>
        <w:t>köztisztaság:</w:t>
      </w:r>
      <w:r w:rsidRPr="00CA7DAC">
        <w:rPr>
          <w:rFonts w:ascii="Times" w:eastAsia="Times New Roman" w:hAnsi="Times" w:cs="Times"/>
          <w:sz w:val="24"/>
          <w:szCs w:val="24"/>
          <w:lang w:eastAsia="hu-HU"/>
        </w:rPr>
        <w:t xml:space="preserve"> a község belterületén lévő közutak, terek, járdák és ezekhez tartozó műtárgyak, továbbá közcélú zöldterületeken keletkezett szemét összetakarításáról elszállításáról, a közterület állandó tisztántartásáról való gondoskodás;</w:t>
      </w: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c.</w:t>
      </w:r>
      <w:proofErr w:type="gramEnd"/>
      <w:r w:rsidRPr="00CA7DAC">
        <w:rPr>
          <w:rFonts w:ascii="Times" w:eastAsia="Times New Roman" w:hAnsi="Times" w:cs="Times"/>
          <w:sz w:val="24"/>
          <w:szCs w:val="24"/>
          <w:lang w:eastAsia="hu-HU"/>
        </w:rPr>
        <w:t xml:space="preserve">/ </w:t>
      </w:r>
      <w:r w:rsidRPr="00CA7DAC">
        <w:rPr>
          <w:rFonts w:ascii="Times" w:eastAsia="Times New Roman" w:hAnsi="Times" w:cs="Times"/>
          <w:b/>
          <w:bCs/>
          <w:sz w:val="24"/>
          <w:szCs w:val="24"/>
          <w:lang w:eastAsia="hu-HU"/>
        </w:rPr>
        <w:t>köztisztasággal összefüggő tevékenység:</w:t>
      </w:r>
      <w:r w:rsidRPr="00CA7DAC">
        <w:rPr>
          <w:rFonts w:ascii="Times" w:eastAsia="Times New Roman" w:hAnsi="Times" w:cs="Times"/>
          <w:sz w:val="24"/>
          <w:szCs w:val="24"/>
          <w:lang w:eastAsia="hu-HU"/>
        </w:rPr>
        <w:t xml:space="preserve"> az egyes ingatlanok - ezen belül különösen a lakóépületek és az emberi tartózkodásra (pihenés, szállás stb. céljára) szolgáló más épületek, továbbá a nem lakás céljára szolgáló helyiségek és hozzájuk tartozó területek, valamint a közterületek tisztántartása;</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d./</w:t>
      </w:r>
      <w:r w:rsidRPr="00CA7DAC">
        <w:rPr>
          <w:rFonts w:ascii="Times" w:eastAsia="Times New Roman" w:hAnsi="Times" w:cs="Times"/>
          <w:b/>
          <w:bCs/>
          <w:sz w:val="24"/>
          <w:szCs w:val="24"/>
          <w:lang w:eastAsia="hu-HU"/>
        </w:rPr>
        <w:t xml:space="preserve"> települési szilárd hulladék:</w:t>
      </w:r>
      <w:r w:rsidRPr="00CA7DAC">
        <w:rPr>
          <w:rFonts w:ascii="Times" w:eastAsia="Times New Roman" w:hAnsi="Times" w:cs="Times"/>
          <w:sz w:val="24"/>
          <w:szCs w:val="24"/>
          <w:lang w:eastAsia="hu-HU"/>
        </w:rPr>
        <w:t xml:space="preserve"> háztartási hulladék (szemét) és egyéb szilárd hulladék;</w:t>
      </w: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e</w:t>
      </w:r>
      <w:proofErr w:type="gramEnd"/>
      <w:r w:rsidRPr="00CA7DAC">
        <w:rPr>
          <w:rFonts w:ascii="Times" w:eastAsia="Times New Roman" w:hAnsi="Times" w:cs="Times"/>
          <w:sz w:val="24"/>
          <w:szCs w:val="24"/>
          <w:lang w:eastAsia="hu-HU"/>
        </w:rPr>
        <w:t>./</w:t>
      </w:r>
      <w:r w:rsidRPr="00CA7DAC">
        <w:rPr>
          <w:rFonts w:ascii="Times" w:eastAsia="Times New Roman" w:hAnsi="Times" w:cs="Times"/>
          <w:b/>
          <w:bCs/>
          <w:sz w:val="24"/>
          <w:szCs w:val="24"/>
          <w:lang w:eastAsia="hu-HU"/>
        </w:rPr>
        <w:t xml:space="preserve"> háztartási hulladék (szemét):</w:t>
      </w:r>
      <w:r w:rsidRPr="00CA7DAC">
        <w:rPr>
          <w:rFonts w:ascii="Times" w:eastAsia="Times New Roman" w:hAnsi="Times" w:cs="Times"/>
          <w:sz w:val="24"/>
          <w:szCs w:val="24"/>
          <w:lang w:eastAsia="hu-HU"/>
        </w:rPr>
        <w:t xml:space="preserve"> az emberek mindennapi élete során a lakásokban, valamint a pihenés, üdülés céljára használt helyiségekben és a lakóházak közös használatú helyiségeiben és területein, valamint az intézményekben keletkező,</w:t>
      </w: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lastRenderedPageBreak/>
        <w:t>f</w:t>
      </w:r>
      <w:proofErr w:type="gramEnd"/>
      <w:r w:rsidRPr="00CA7DAC">
        <w:rPr>
          <w:rFonts w:ascii="Times" w:eastAsia="Times New Roman" w:hAnsi="Times" w:cs="Times"/>
          <w:sz w:val="24"/>
          <w:szCs w:val="24"/>
          <w:lang w:eastAsia="hu-HU"/>
        </w:rPr>
        <w:t xml:space="preserve">./ </w:t>
      </w:r>
      <w:r w:rsidRPr="00CA7DAC">
        <w:rPr>
          <w:rFonts w:ascii="Times" w:eastAsia="Times New Roman" w:hAnsi="Times" w:cs="Times"/>
          <w:b/>
          <w:bCs/>
          <w:sz w:val="24"/>
          <w:szCs w:val="24"/>
          <w:lang w:eastAsia="hu-HU"/>
        </w:rPr>
        <w:t>közterületi hulladék:</w:t>
      </w:r>
      <w:r w:rsidRPr="00CA7DAC">
        <w:rPr>
          <w:rFonts w:ascii="Times" w:eastAsia="Times New Roman" w:hAnsi="Times" w:cs="Times"/>
          <w:sz w:val="24"/>
          <w:szCs w:val="24"/>
          <w:lang w:eastAsia="hu-HU"/>
        </w:rPr>
        <w:t xml:space="preserve"> közforgalmú és zöldterületen keletkező,</w:t>
      </w: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g</w:t>
      </w:r>
      <w:proofErr w:type="gramEnd"/>
      <w:r w:rsidRPr="00CA7DAC">
        <w:rPr>
          <w:rFonts w:ascii="Times" w:eastAsia="Times New Roman" w:hAnsi="Times" w:cs="Times"/>
          <w:sz w:val="24"/>
          <w:szCs w:val="24"/>
          <w:lang w:eastAsia="hu-HU"/>
        </w:rPr>
        <w:t xml:space="preserve">./ </w:t>
      </w:r>
      <w:r w:rsidRPr="00CA7DAC">
        <w:rPr>
          <w:rFonts w:ascii="Times" w:eastAsia="Times New Roman" w:hAnsi="Times" w:cs="Times"/>
          <w:b/>
          <w:bCs/>
          <w:sz w:val="24"/>
          <w:szCs w:val="24"/>
          <w:lang w:eastAsia="hu-HU"/>
        </w:rPr>
        <w:t>háztartási hulladékhoz hasonló jellegű és összetételű hulladék:</w:t>
      </w:r>
      <w:r w:rsidRPr="00CA7DAC">
        <w:rPr>
          <w:rFonts w:ascii="Times" w:eastAsia="Times New Roman" w:hAnsi="Times" w:cs="Times"/>
          <w:sz w:val="24"/>
          <w:szCs w:val="24"/>
          <w:lang w:eastAsia="hu-HU"/>
        </w:rPr>
        <w:t xml:space="preserve"> gazdasági vállalkozásoknál keletkező – külön jogszabályban meghatározott – veszélyesnek nem minősülő szilárd hulladék, ha a keletkezett mennyiség nem haladja meg a hetente az egy db fedett tárolóedény (110 l-es kuka) térfogatát;</w:t>
      </w: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h</w:t>
      </w:r>
      <w:proofErr w:type="gramEnd"/>
      <w:r w:rsidRPr="00CA7DAC">
        <w:rPr>
          <w:rFonts w:ascii="Times" w:eastAsia="Times New Roman" w:hAnsi="Times" w:cs="Times"/>
          <w:sz w:val="24"/>
          <w:szCs w:val="24"/>
          <w:lang w:eastAsia="hu-HU"/>
        </w:rPr>
        <w:t xml:space="preserve">./ </w:t>
      </w:r>
      <w:r w:rsidRPr="00CA7DAC">
        <w:rPr>
          <w:rFonts w:ascii="Times" w:eastAsia="Times New Roman" w:hAnsi="Times" w:cs="Times"/>
          <w:b/>
          <w:bCs/>
          <w:sz w:val="24"/>
          <w:szCs w:val="24"/>
          <w:lang w:eastAsia="hu-HU"/>
        </w:rPr>
        <w:t>egyéb szilárd hulladék:</w:t>
      </w:r>
      <w:r w:rsidRPr="00CA7DAC">
        <w:rPr>
          <w:rFonts w:ascii="Times" w:eastAsia="Times New Roman" w:hAnsi="Times" w:cs="Times"/>
          <w:sz w:val="24"/>
          <w:szCs w:val="24"/>
          <w:lang w:eastAsia="hu-HU"/>
        </w:rPr>
        <w:t xml:space="preserve"> a lakásban és más emberi tartózkodásra szolgáló helyiségekben felhalmozódott szilárd hulladék (nagyobb mértékű berendezési tárgy, lom, bútor, háztartási berendezés, készülék stb.), valamint az azokhoz tartozó területen, illetőleg közterületeken keletkezett szilárd hulladék (szemét);</w:t>
      </w: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i.</w:t>
      </w:r>
      <w:proofErr w:type="gramEnd"/>
      <w:r w:rsidRPr="00CA7DAC">
        <w:rPr>
          <w:rFonts w:ascii="Times" w:eastAsia="Times New Roman" w:hAnsi="Times" w:cs="Times"/>
          <w:sz w:val="24"/>
          <w:szCs w:val="24"/>
          <w:lang w:eastAsia="hu-HU"/>
        </w:rPr>
        <w:t>/</w:t>
      </w:r>
      <w:r w:rsidRPr="00CA7DAC">
        <w:rPr>
          <w:rFonts w:ascii="Times" w:eastAsia="Times New Roman" w:hAnsi="Times" w:cs="Times"/>
          <w:b/>
          <w:bCs/>
          <w:sz w:val="24"/>
          <w:szCs w:val="24"/>
          <w:lang w:eastAsia="hu-HU"/>
        </w:rPr>
        <w:t xml:space="preserve"> kerti szemét: </w:t>
      </w:r>
      <w:r w:rsidRPr="00CA7DAC">
        <w:rPr>
          <w:rFonts w:ascii="Times" w:eastAsia="Times New Roman" w:hAnsi="Times" w:cs="Times"/>
          <w:sz w:val="24"/>
          <w:szCs w:val="24"/>
          <w:lang w:eastAsia="hu-HU"/>
        </w:rPr>
        <w:t>a lakó és a volt zártkertek rendeltetésszerű használatával kapcsolatosan keletkezett kerti hulladék, így pld. levágott fű, gaz, elszáradt faágak, haszonnövények maradványai, nyesedék, kukoricaszár stb., ha a mennyiség meghaladja a háztartási hulladék fogalmában meghatározott mennyiséget;</w:t>
      </w:r>
    </w:p>
    <w:p w:rsidR="00CA7DAC" w:rsidRPr="00CA7DAC" w:rsidRDefault="00CA7DAC" w:rsidP="00CA7DAC">
      <w:pPr>
        <w:spacing w:after="20" w:line="240" w:lineRule="auto"/>
        <w:ind w:firstLine="180"/>
        <w:rPr>
          <w:rFonts w:ascii="Times" w:eastAsia="Times New Roman" w:hAnsi="Times" w:cs="Times"/>
          <w:sz w:val="24"/>
          <w:szCs w:val="24"/>
          <w:lang w:eastAsia="hu-HU"/>
        </w:rPr>
      </w:pPr>
      <w:r w:rsidRPr="00CA7DAC">
        <w:rPr>
          <w:rFonts w:ascii="Times" w:eastAsia="Times New Roman" w:hAnsi="Times" w:cs="Times"/>
          <w:sz w:val="24"/>
          <w:szCs w:val="24"/>
          <w:lang w:eastAsia="hu-HU"/>
        </w:rPr>
        <w:t xml:space="preserve">j./ </w:t>
      </w:r>
      <w:r w:rsidRPr="00CA7DAC">
        <w:rPr>
          <w:rFonts w:ascii="Times" w:eastAsia="Times New Roman" w:hAnsi="Times" w:cs="Times"/>
          <w:b/>
          <w:bCs/>
          <w:sz w:val="24"/>
          <w:szCs w:val="24"/>
          <w:lang w:eastAsia="hu-HU"/>
        </w:rPr>
        <w:t>zöldterület:</w:t>
      </w:r>
      <w:r w:rsidRPr="00CA7DAC">
        <w:rPr>
          <w:rFonts w:ascii="Times" w:eastAsia="Times New Roman" w:hAnsi="Times" w:cs="Times"/>
          <w:sz w:val="24"/>
          <w:szCs w:val="24"/>
          <w:lang w:eastAsia="hu-HU"/>
        </w:rPr>
        <w:t xml:space="preserve"> nagyobb részt növényzettel borított közhasználatú terület, bele értve a kerti burkolatokat és építmények területét is;</w:t>
      </w: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k.</w:t>
      </w:r>
      <w:proofErr w:type="gramEnd"/>
      <w:r w:rsidRPr="00CA7DAC">
        <w:rPr>
          <w:rFonts w:ascii="Times" w:eastAsia="Times New Roman" w:hAnsi="Times" w:cs="Times"/>
          <w:sz w:val="24"/>
          <w:szCs w:val="24"/>
          <w:lang w:eastAsia="hu-HU"/>
        </w:rPr>
        <w:t xml:space="preserve">/ </w:t>
      </w:r>
      <w:r w:rsidRPr="00CA7DAC">
        <w:rPr>
          <w:rFonts w:ascii="Times" w:eastAsia="Times New Roman" w:hAnsi="Times" w:cs="Times"/>
          <w:b/>
          <w:bCs/>
          <w:sz w:val="24"/>
          <w:szCs w:val="24"/>
          <w:lang w:eastAsia="hu-HU"/>
        </w:rPr>
        <w:t>nem lakott épület:</w:t>
      </w:r>
      <w:r w:rsidRPr="00CA7DAC">
        <w:rPr>
          <w:rFonts w:ascii="Times" w:eastAsia="Times New Roman" w:hAnsi="Times" w:cs="Times"/>
          <w:sz w:val="24"/>
          <w:szCs w:val="24"/>
          <w:lang w:eastAsia="hu-HU"/>
        </w:rPr>
        <w:t xml:space="preserve"> olyan lakóépület és annak helyiségei, amelyet bizonyíthatóan legalább 1 hónapja nem laknak, illetve amelynek használatát szüneteltetik;</w:t>
      </w: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az</w:t>
      </w:r>
      <w:proofErr w:type="gramEnd"/>
      <w:r w:rsidRPr="00CA7DAC">
        <w:rPr>
          <w:rFonts w:ascii="Times" w:eastAsia="Times New Roman" w:hAnsi="Times" w:cs="Times"/>
          <w:sz w:val="24"/>
          <w:szCs w:val="24"/>
          <w:lang w:eastAsia="hu-HU"/>
        </w:rPr>
        <w:t xml:space="preserve"> időszakosan (nyaralónak, pihenőháznak) használt lakóépület nem üres lakóépület;</w:t>
      </w:r>
    </w:p>
    <w:p w:rsidR="00CA7DAC" w:rsidRPr="00CA7DAC" w:rsidRDefault="00CA7DAC" w:rsidP="00CA7DAC">
      <w:pPr>
        <w:spacing w:after="20" w:line="240" w:lineRule="auto"/>
        <w:ind w:firstLine="180"/>
        <w:rPr>
          <w:rFonts w:ascii="Times" w:eastAsia="Times New Roman" w:hAnsi="Times" w:cs="Times"/>
          <w:sz w:val="24"/>
          <w:szCs w:val="24"/>
          <w:lang w:eastAsia="hu-HU"/>
        </w:rPr>
      </w:pPr>
      <w:proofErr w:type="gramStart"/>
      <w:r w:rsidRPr="00CA7DAC">
        <w:rPr>
          <w:rFonts w:ascii="Times" w:eastAsia="Times New Roman" w:hAnsi="Times" w:cs="Times"/>
          <w:sz w:val="24"/>
          <w:szCs w:val="24"/>
          <w:lang w:eastAsia="hu-HU"/>
        </w:rPr>
        <w:t>l</w:t>
      </w:r>
      <w:proofErr w:type="gramEnd"/>
      <w:r w:rsidRPr="00CA7DAC">
        <w:rPr>
          <w:rFonts w:ascii="Times" w:eastAsia="Times New Roman" w:hAnsi="Times" w:cs="Times"/>
          <w:sz w:val="24"/>
          <w:szCs w:val="24"/>
          <w:lang w:eastAsia="hu-HU"/>
        </w:rPr>
        <w:t xml:space="preserve">./ </w:t>
      </w:r>
      <w:r w:rsidRPr="00CA7DAC">
        <w:rPr>
          <w:rFonts w:ascii="Times" w:eastAsia="Times New Roman" w:hAnsi="Times" w:cs="Times"/>
          <w:b/>
          <w:bCs/>
          <w:sz w:val="24"/>
          <w:szCs w:val="24"/>
          <w:lang w:eastAsia="hu-HU"/>
        </w:rPr>
        <w:t>települési folyékony hulladék:</w:t>
      </w:r>
      <w:r w:rsidRPr="00CA7DAC">
        <w:rPr>
          <w:rFonts w:ascii="Times" w:eastAsia="Times New Roman" w:hAnsi="Times" w:cs="Times"/>
          <w:sz w:val="24"/>
          <w:szCs w:val="24"/>
          <w:lang w:eastAsia="hu-HU"/>
        </w:rPr>
        <w:t xml:space="preserve"> az ingatlanokon keletkező és ott gyűjtött, tárolt szennyvíz és szennyvíziszap.</w:t>
      </w:r>
    </w:p>
    <w:p w:rsidR="00D32DCF" w:rsidRDefault="00D32DCF">
      <w:bookmarkStart w:id="0" w:name="_GoBack"/>
      <w:bookmarkEnd w:id="0"/>
    </w:p>
    <w:sectPr w:rsidR="00D32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E04"/>
    <w:multiLevelType w:val="multilevel"/>
    <w:tmpl w:val="6E308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F3972"/>
    <w:multiLevelType w:val="multilevel"/>
    <w:tmpl w:val="298EA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C1666"/>
    <w:multiLevelType w:val="multilevel"/>
    <w:tmpl w:val="1C02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AC"/>
    <w:rsid w:val="00CA7DAC"/>
    <w:rsid w:val="00D32D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A7DAC"/>
    <w:pPr>
      <w:spacing w:after="20" w:line="240" w:lineRule="auto"/>
      <w:ind w:firstLine="180"/>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A7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A7DAC"/>
    <w:pPr>
      <w:spacing w:after="20" w:line="240" w:lineRule="auto"/>
      <w:ind w:firstLine="180"/>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A7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2201">
      <w:bodyDiv w:val="1"/>
      <w:marLeft w:val="0"/>
      <w:marRight w:val="0"/>
      <w:marTop w:val="0"/>
      <w:marBottom w:val="0"/>
      <w:divBdr>
        <w:top w:val="none" w:sz="0" w:space="0" w:color="auto"/>
        <w:left w:val="none" w:sz="0" w:space="0" w:color="auto"/>
        <w:bottom w:val="none" w:sz="0" w:space="0" w:color="auto"/>
        <w:right w:val="none" w:sz="0" w:space="0" w:color="auto"/>
      </w:divBdr>
      <w:divsChild>
        <w:div w:id="446244791">
          <w:marLeft w:val="0"/>
          <w:marRight w:val="0"/>
          <w:marTop w:val="0"/>
          <w:marBottom w:val="0"/>
          <w:divBdr>
            <w:top w:val="none" w:sz="0" w:space="0" w:color="auto"/>
            <w:left w:val="none" w:sz="0" w:space="0" w:color="auto"/>
            <w:bottom w:val="none" w:sz="0" w:space="0" w:color="auto"/>
            <w:right w:val="none" w:sz="0" w:space="0" w:color="auto"/>
          </w:divBdr>
          <w:divsChild>
            <w:div w:id="2088381383">
              <w:marLeft w:val="0"/>
              <w:marRight w:val="0"/>
              <w:marTop w:val="160"/>
              <w:marBottom w:val="80"/>
              <w:divBdr>
                <w:top w:val="none" w:sz="0" w:space="0" w:color="auto"/>
                <w:left w:val="none" w:sz="0" w:space="0" w:color="auto"/>
                <w:bottom w:val="none" w:sz="0" w:space="0" w:color="auto"/>
                <w:right w:val="none" w:sz="0" w:space="0" w:color="auto"/>
              </w:divBdr>
            </w:div>
            <w:div w:id="2114666301">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2468</Words>
  <Characters>17037</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ügyintéző</dc:creator>
  <cp:lastModifiedBy>ügyintéző</cp:lastModifiedBy>
  <cp:revision>1</cp:revision>
  <dcterms:created xsi:type="dcterms:W3CDTF">2016-08-09T07:12:00Z</dcterms:created>
  <dcterms:modified xsi:type="dcterms:W3CDTF">2016-08-09T07:13:00Z</dcterms:modified>
</cp:coreProperties>
</file>